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D7" w:rsidRDefault="004D5650" w:rsidP="00012CD7">
      <w:pPr>
        <w:pStyle w:val="30"/>
        <w:shd w:val="clear" w:color="auto" w:fill="auto"/>
        <w:spacing w:before="244"/>
        <w:ind w:firstLine="0"/>
        <w:jc w:val="center"/>
      </w:pPr>
      <w:r>
        <w:t xml:space="preserve">ОПИСАНИЕ ОСНОВНОЙ ОБРАЗОВАТЕЛЬНОЙ ПРОГРАММЫ </w:t>
      </w:r>
    </w:p>
    <w:p w:rsidR="00323187" w:rsidRDefault="004D5650" w:rsidP="00012CD7">
      <w:pPr>
        <w:pStyle w:val="30"/>
        <w:shd w:val="clear" w:color="auto" w:fill="auto"/>
        <w:spacing w:before="244"/>
        <w:ind w:firstLine="0"/>
        <w:jc w:val="center"/>
      </w:pPr>
      <w:r>
        <w:t>ОСНОВНОГО ОБЩЕГО ОБРАЗОВАНИЯ БОУ СМО «</w:t>
      </w:r>
      <w:r w:rsidR="00012CD7">
        <w:t>ДВИНИЦКАЯ</w:t>
      </w:r>
      <w:r>
        <w:t xml:space="preserve"> ООШ»</w:t>
      </w:r>
    </w:p>
    <w:p w:rsidR="00012CD7" w:rsidRDefault="00012CD7" w:rsidP="00012CD7">
      <w:pPr>
        <w:pStyle w:val="30"/>
        <w:shd w:val="clear" w:color="auto" w:fill="auto"/>
        <w:spacing w:before="244"/>
        <w:ind w:firstLine="0"/>
        <w:jc w:val="center"/>
      </w:pPr>
    </w:p>
    <w:p w:rsidR="00323187" w:rsidRDefault="004D5650">
      <w:pPr>
        <w:pStyle w:val="20"/>
        <w:shd w:val="clear" w:color="auto" w:fill="auto"/>
        <w:tabs>
          <w:tab w:val="left" w:pos="7966"/>
          <w:tab w:val="left" w:pos="8441"/>
        </w:tabs>
        <w:ind w:left="180"/>
      </w:pPr>
      <w:r>
        <w:t xml:space="preserve">Основная образовательная программа основного общего образования (далее ООП ООО) разработана в соответствии с Федеральным законом Российской Федерации от 29.12.2012 №273-ФЗ «Об образовании в Российской Федерации» (с последующими изменениями и дополнениями); </w:t>
      </w:r>
      <w:proofErr w:type="gramStart"/>
      <w:r>
        <w:t>Федеральным государственным образовательным стандартом основного общего образования (приказ Министерства просвещения Российской Федерации от 31 мая 2021 г. № 287 с последующими изменениями и дополнениями) на основе Федеральной основной образовательной программы основного общего образования 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74223);</w:t>
      </w:r>
      <w:proofErr w:type="gramEnd"/>
      <w:r>
        <w:t xml:space="preserve"> Постановлением Главного государственного санитарного врача Российской Федерации № 28 от 28.09.2020 г. «Об утверждении санитарных правил СП 2.4.3648-20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молодежи»; Постановлением Главного государственного санитарного врача РФ от 28.01.2021 </w:t>
      </w:r>
      <w:r>
        <w:rPr>
          <w:lang w:val="en-US" w:eastAsia="en-US" w:bidi="en-US"/>
        </w:rPr>
        <w:t>N</w:t>
      </w:r>
      <w:r w:rsidRPr="00310FE5">
        <w:rPr>
          <w:lang w:eastAsia="en-US" w:bidi="en-US"/>
        </w:rPr>
        <w:t xml:space="preserve"> </w:t>
      </w:r>
      <w:r>
        <w:t>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обитания»; Приказом Министерства просвещения Российской Федерации от 22.03.2021</w:t>
      </w:r>
      <w:r>
        <w:tab/>
        <w:t>№</w:t>
      </w:r>
      <w:r>
        <w:tab/>
        <w:t>115 "</w:t>
      </w:r>
      <w:proofErr w:type="gramStart"/>
      <w:r>
        <w:t>Об</w:t>
      </w:r>
      <w:proofErr w:type="gramEnd"/>
    </w:p>
    <w:p w:rsidR="00323187" w:rsidRDefault="004D5650">
      <w:pPr>
        <w:pStyle w:val="20"/>
        <w:shd w:val="clear" w:color="auto" w:fill="auto"/>
        <w:ind w:left="180"/>
      </w:pPr>
      <w:proofErr w:type="gramStart"/>
      <w:r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</w:t>
      </w:r>
      <w:proofErr w:type="gramEnd"/>
    </w:p>
    <w:p w:rsidR="00323187" w:rsidRDefault="004D5650">
      <w:pPr>
        <w:pStyle w:val="20"/>
        <w:numPr>
          <w:ilvl w:val="0"/>
          <w:numId w:val="1"/>
        </w:numPr>
        <w:shd w:val="clear" w:color="auto" w:fill="auto"/>
        <w:tabs>
          <w:tab w:val="left" w:pos="1371"/>
        </w:tabs>
        <w:ind w:firstLine="180"/>
      </w:pPr>
      <w:r>
        <w:t xml:space="preserve">№ 63180); Приказом Министерства просвещения Российской Федерации </w:t>
      </w:r>
      <w:proofErr w:type="gramStart"/>
      <w:r>
        <w:t>от</w:t>
      </w:r>
      <w:proofErr w:type="gramEnd"/>
    </w:p>
    <w:p w:rsidR="00323187" w:rsidRDefault="004D5650">
      <w:pPr>
        <w:pStyle w:val="20"/>
        <w:numPr>
          <w:ilvl w:val="0"/>
          <w:numId w:val="2"/>
        </w:numPr>
        <w:shd w:val="clear" w:color="auto" w:fill="auto"/>
        <w:ind w:left="180"/>
      </w:pPr>
      <w:r>
        <w:t xml:space="preserve"> № 1063 о внесении изменений в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Письмом Министерства просвещения РФ от 05.07.2022 г. № ТВ-1290/03 «Информационно-методическое письмо об организации внеурочной деятельности в рамках реализации обновленных ФГОС начального общего и основного общего образования»; </w:t>
      </w:r>
      <w:proofErr w:type="gramStart"/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21.09.2022 </w:t>
      </w:r>
      <w:r>
        <w:rPr>
          <w:lang w:val="en-US" w:eastAsia="en-US" w:bidi="en-US"/>
        </w:rPr>
        <w:t>N</w:t>
      </w:r>
      <w:r w:rsidRPr="00310FE5">
        <w:rPr>
          <w:lang w:eastAsia="en-US" w:bidi="en-US"/>
        </w:rPr>
        <w:t xml:space="preserve"> </w:t>
      </w:r>
      <w: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</w:t>
      </w:r>
      <w:proofErr w:type="gramEnd"/>
    </w:p>
    <w:p w:rsidR="00323187" w:rsidRDefault="004D5650">
      <w:pPr>
        <w:pStyle w:val="20"/>
        <w:numPr>
          <w:ilvl w:val="0"/>
          <w:numId w:val="3"/>
        </w:numPr>
        <w:shd w:val="clear" w:color="auto" w:fill="auto"/>
        <w:tabs>
          <w:tab w:val="left" w:pos="1386"/>
        </w:tabs>
        <w:ind w:left="180"/>
      </w:pPr>
      <w:r>
        <w:rPr>
          <w:lang w:val="en-US" w:eastAsia="en-US" w:bidi="en-US"/>
        </w:rPr>
        <w:t>N</w:t>
      </w:r>
      <w:r w:rsidRPr="00310FE5">
        <w:rPr>
          <w:lang w:eastAsia="en-US" w:bidi="en-US"/>
        </w:rPr>
        <w:t xml:space="preserve"> </w:t>
      </w:r>
      <w:r w:rsidR="00012CD7">
        <w:t>70799), уставом БОУ СМО «</w:t>
      </w:r>
      <w:proofErr w:type="spellStart"/>
      <w:r w:rsidR="00012CD7">
        <w:t>Двиницкая</w:t>
      </w:r>
      <w:proofErr w:type="spellEnd"/>
      <w:r>
        <w:t xml:space="preserve"> ООШ» с учетом рекомендаций нормативных документов образования Вологодской области, образовательных потребностей и запросов обучающихся и их законных представителей.</w:t>
      </w:r>
    </w:p>
    <w:p w:rsidR="00323187" w:rsidRDefault="004D5650">
      <w:pPr>
        <w:pStyle w:val="20"/>
        <w:shd w:val="clear" w:color="auto" w:fill="auto"/>
      </w:pPr>
      <w:r w:rsidRPr="004513D3">
        <w:t xml:space="preserve">ООП ООО </w:t>
      </w:r>
      <w:proofErr w:type="gramStart"/>
      <w:r w:rsidRPr="004513D3">
        <w:t>принята</w:t>
      </w:r>
      <w:proofErr w:type="gramEnd"/>
      <w:r w:rsidRPr="004513D3">
        <w:t xml:space="preserve"> на заседании педагогического совета (от 30.08.2023 протокол №</w:t>
      </w:r>
      <w:r w:rsidR="004513D3" w:rsidRPr="004513D3">
        <w:t>2</w:t>
      </w:r>
      <w:r w:rsidRPr="004513D3">
        <w:t xml:space="preserve">), утверждена приказом директора № </w:t>
      </w:r>
      <w:r w:rsidR="004513D3" w:rsidRPr="004513D3">
        <w:t>110</w:t>
      </w:r>
      <w:r w:rsidRPr="004513D3">
        <w:t xml:space="preserve"> от 30.08.2023 г.</w:t>
      </w:r>
    </w:p>
    <w:p w:rsidR="00323187" w:rsidRDefault="004D5650">
      <w:pPr>
        <w:pStyle w:val="20"/>
        <w:shd w:val="clear" w:color="auto" w:fill="auto"/>
        <w:ind w:firstLine="180"/>
      </w:pPr>
      <w:r>
        <w:t>Основная общеобразовательная программа основного общего образования образовательного учреждения в соответствии с требованиями Стандарта содержит три раздела: целевой, содержательный и организационный.</w:t>
      </w:r>
    </w:p>
    <w:p w:rsidR="00323187" w:rsidRDefault="004D5650">
      <w:pPr>
        <w:pStyle w:val="20"/>
        <w:shd w:val="clear" w:color="auto" w:fill="auto"/>
        <w:ind w:firstLine="740"/>
      </w:pPr>
      <w:r>
        <w:rPr>
          <w:rStyle w:val="21"/>
        </w:rPr>
        <w:t xml:space="preserve">Целями реализации </w:t>
      </w:r>
      <w:r>
        <w:t>основной образовательной программы основного общего образования являются:</w:t>
      </w:r>
    </w:p>
    <w:p w:rsidR="00323187" w:rsidRDefault="004D5650">
      <w:pPr>
        <w:pStyle w:val="20"/>
        <w:shd w:val="clear" w:color="auto" w:fill="auto"/>
        <w:ind w:firstLine="740"/>
      </w:pPr>
      <w:r>
        <w:t xml:space="preserve">• достижение выпускниками планируемых результатов: знаний, умений, навыков, компетенций и компетентностей, определяемых личностными, семейными, </w:t>
      </w:r>
      <w:r>
        <w:lastRenderedPageBreak/>
        <w:t>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323187" w:rsidRDefault="004D5650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firstLine="740"/>
      </w:pPr>
      <w:r>
        <w:t xml:space="preserve">становление и развитие личности </w:t>
      </w:r>
      <w:proofErr w:type="gramStart"/>
      <w:r>
        <w:t>обучающегося</w:t>
      </w:r>
      <w:proofErr w:type="gramEnd"/>
      <w:r>
        <w:t xml:space="preserve"> в ее самобытности, уникальности, неповторимости.</w:t>
      </w:r>
    </w:p>
    <w:p w:rsidR="00323187" w:rsidRDefault="004D5650">
      <w:pPr>
        <w:pStyle w:val="20"/>
        <w:shd w:val="clear" w:color="auto" w:fill="auto"/>
        <w:ind w:firstLine="740"/>
      </w:pPr>
      <w:r>
        <w:t xml:space="preserve"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</w:t>
      </w:r>
      <w:r>
        <w:rPr>
          <w:rStyle w:val="21"/>
        </w:rPr>
        <w:t>основных задач</w:t>
      </w:r>
      <w:r>
        <w:t>:</w:t>
      </w:r>
    </w:p>
    <w:p w:rsidR="00323187" w:rsidRDefault="004D5650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firstLine="740"/>
      </w:pPr>
      <w: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 и Федеральной основной общеобразовательной программы (ФООП);</w:t>
      </w:r>
    </w:p>
    <w:p w:rsidR="00323187" w:rsidRDefault="004D5650">
      <w:pPr>
        <w:pStyle w:val="20"/>
        <w:numPr>
          <w:ilvl w:val="0"/>
          <w:numId w:val="4"/>
        </w:numPr>
        <w:shd w:val="clear" w:color="auto" w:fill="auto"/>
        <w:spacing w:line="278" w:lineRule="exact"/>
        <w:ind w:firstLine="740"/>
      </w:pPr>
      <w:r>
        <w:t xml:space="preserve"> обеспечение преемственности начального общего и основного общего образования;</w:t>
      </w:r>
    </w:p>
    <w:p w:rsidR="00323187" w:rsidRDefault="004D5650">
      <w:pPr>
        <w:pStyle w:val="20"/>
        <w:numPr>
          <w:ilvl w:val="0"/>
          <w:numId w:val="4"/>
        </w:numPr>
        <w:shd w:val="clear" w:color="auto" w:fill="auto"/>
        <w:spacing w:line="278" w:lineRule="exact"/>
        <w:ind w:firstLine="740"/>
      </w:pPr>
      <w:r>
        <w:t xml:space="preserve">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 - инвалидами и детьми с ОВЗ;</w:t>
      </w:r>
    </w:p>
    <w:p w:rsidR="00323187" w:rsidRDefault="004D5650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spacing w:line="278" w:lineRule="exact"/>
        <w:ind w:firstLine="740"/>
      </w:pPr>
      <w: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323187" w:rsidRDefault="004D5650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spacing w:line="278" w:lineRule="exact"/>
        <w:ind w:firstLine="740"/>
      </w:pPr>
      <w: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323187" w:rsidRDefault="004D5650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spacing w:line="269" w:lineRule="exact"/>
        <w:ind w:firstLine="740"/>
      </w:pPr>
      <w: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323187" w:rsidRDefault="004D5650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spacing w:line="278" w:lineRule="exact"/>
        <w:ind w:firstLine="740"/>
      </w:pPr>
      <w: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323187" w:rsidRDefault="004D5650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spacing w:line="278" w:lineRule="exact"/>
        <w:ind w:firstLine="740"/>
      </w:pPr>
      <w:r>
        <w:t xml:space="preserve">организацию интеллектуальных и творческих соревнований,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творчества, проектной и учебно-исследовательской деятельности;</w:t>
      </w:r>
    </w:p>
    <w:p w:rsidR="00323187" w:rsidRDefault="004D5650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spacing w:line="278" w:lineRule="exact"/>
        <w:ind w:firstLine="740"/>
      </w:pPr>
      <w: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среды, школьного уклада;</w:t>
      </w:r>
    </w:p>
    <w:p w:rsidR="00323187" w:rsidRDefault="004D5650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spacing w:line="278" w:lineRule="exact"/>
        <w:ind w:firstLine="740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323187" w:rsidRDefault="004D5650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firstLine="740"/>
      </w:pPr>
      <w: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323187" w:rsidRDefault="004D5650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firstLine="740"/>
      </w:pPr>
      <w: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323187" w:rsidRDefault="004D5650">
      <w:pPr>
        <w:pStyle w:val="30"/>
        <w:shd w:val="clear" w:color="auto" w:fill="auto"/>
        <w:spacing w:before="0"/>
      </w:pPr>
      <w:r>
        <w:t xml:space="preserve">В основе реализации ООП ООО лежит системно - </w:t>
      </w:r>
      <w:proofErr w:type="spellStart"/>
      <w:r>
        <w:t>деятельностный</w:t>
      </w:r>
      <w:proofErr w:type="spellEnd"/>
      <w:r>
        <w:t xml:space="preserve"> подход, который предполагает:</w:t>
      </w:r>
    </w:p>
    <w:p w:rsidR="00323187" w:rsidRDefault="004D5650">
      <w:pPr>
        <w:pStyle w:val="20"/>
        <w:shd w:val="clear" w:color="auto" w:fill="auto"/>
        <w:ind w:firstLine="180"/>
      </w:pPr>
      <w:r>
        <w:t xml:space="preserve">—воспитание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>
        <w:t>поликонфессионального</w:t>
      </w:r>
      <w:proofErr w:type="spellEnd"/>
      <w:r>
        <w:t xml:space="preserve"> состава;</w:t>
      </w:r>
    </w:p>
    <w:p w:rsidR="00323187" w:rsidRDefault="004D5650">
      <w:pPr>
        <w:pStyle w:val="20"/>
        <w:shd w:val="clear" w:color="auto" w:fill="auto"/>
        <w:ind w:firstLine="180"/>
      </w:pPr>
      <w:r>
        <w:lastRenderedPageBreak/>
        <w:t>—формирование соответствующей целям общего образования социальной среды развития учащихся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323187" w:rsidRDefault="004D5650">
      <w:pPr>
        <w:pStyle w:val="20"/>
        <w:shd w:val="clear" w:color="auto" w:fill="auto"/>
        <w:ind w:firstLine="180"/>
      </w:pPr>
      <w:r>
        <w:t xml:space="preserve">—ориентацию на достижение цели и основного результата образования— </w:t>
      </w:r>
      <w:proofErr w:type="gramStart"/>
      <w:r>
        <w:t>ра</w:t>
      </w:r>
      <w:proofErr w:type="gramEnd"/>
      <w:r>
        <w:t>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323187" w:rsidRDefault="004D5650">
      <w:pPr>
        <w:pStyle w:val="20"/>
        <w:numPr>
          <w:ilvl w:val="0"/>
          <w:numId w:val="5"/>
        </w:numPr>
        <w:shd w:val="clear" w:color="auto" w:fill="auto"/>
        <w:tabs>
          <w:tab w:val="left" w:pos="690"/>
        </w:tabs>
        <w:ind w:firstLine="180"/>
      </w:pPr>
      <w: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учащихся;</w:t>
      </w:r>
    </w:p>
    <w:p w:rsidR="00323187" w:rsidRDefault="004D5650">
      <w:pPr>
        <w:pStyle w:val="20"/>
        <w:shd w:val="clear" w:color="auto" w:fill="auto"/>
        <w:ind w:firstLine="180"/>
      </w:pPr>
      <w:r>
        <w:t>—учёт индивидуальных возрастных, психологических и физиологических особенностей учащихся,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достижения.</w:t>
      </w:r>
    </w:p>
    <w:p w:rsidR="00323187" w:rsidRDefault="004D5650">
      <w:pPr>
        <w:pStyle w:val="20"/>
        <w:shd w:val="clear" w:color="auto" w:fill="auto"/>
        <w:ind w:firstLine="180"/>
      </w:pPr>
      <w:r>
        <w:t>ООП формируется с учетом психолого-педагогических особенностей развития детей 11</w:t>
      </w:r>
      <w:r>
        <w:softHyphen/>
        <w:t>15 лет, связанных:</w:t>
      </w:r>
    </w:p>
    <w:p w:rsidR="00323187" w:rsidRDefault="004D5650">
      <w:pPr>
        <w:pStyle w:val="20"/>
        <w:numPr>
          <w:ilvl w:val="0"/>
          <w:numId w:val="5"/>
        </w:numPr>
        <w:shd w:val="clear" w:color="auto" w:fill="auto"/>
        <w:tabs>
          <w:tab w:val="left" w:pos="690"/>
        </w:tabs>
        <w:ind w:firstLine="180"/>
      </w:pPr>
      <w: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</w:t>
      </w:r>
      <w:proofErr w:type="gramStart"/>
      <w:r>
        <w:t>о-</w:t>
      </w:r>
      <w:proofErr w:type="gramEnd"/>
      <w:r>
        <w:t xml:space="preserve"> смыслового и операционно-технического компонентов, становление которой осуществляется в форме учебного исследования, к новой внутренней позиции учащегося -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323187" w:rsidRDefault="004D5650">
      <w:pPr>
        <w:pStyle w:val="20"/>
        <w:numPr>
          <w:ilvl w:val="0"/>
          <w:numId w:val="5"/>
        </w:numPr>
        <w:shd w:val="clear" w:color="auto" w:fill="auto"/>
        <w:tabs>
          <w:tab w:val="left" w:pos="690"/>
        </w:tabs>
        <w:ind w:firstLine="180"/>
      </w:pPr>
      <w:proofErr w:type="gramStart"/>
      <w:r>
        <w:t xml:space="preserve">с осуществлением на каждом возрастном уровне (11-13 и 13-15 лет), благодаря развитию рефлексии общих способов действий и возможностей их переноса в различные </w:t>
      </w:r>
      <w:proofErr w:type="spellStart"/>
      <w:r>
        <w:t>учебно</w:t>
      </w:r>
      <w:proofErr w:type="spellEnd"/>
      <w:r>
        <w:t xml:space="preserve"> - предметные области, качественного преобразования учебных действий: моделирования, контроля и оценки и передают самостоятельной постановки учащимися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перспективе;</w:t>
      </w:r>
      <w:proofErr w:type="gramEnd"/>
    </w:p>
    <w:p w:rsidR="00323187" w:rsidRDefault="004D5650">
      <w:pPr>
        <w:pStyle w:val="20"/>
        <w:numPr>
          <w:ilvl w:val="0"/>
          <w:numId w:val="5"/>
        </w:numPr>
        <w:shd w:val="clear" w:color="auto" w:fill="auto"/>
        <w:tabs>
          <w:tab w:val="left" w:pos="690"/>
        </w:tabs>
        <w:ind w:firstLine="180"/>
      </w:pPr>
      <w:r>
        <w:t>с формированием у обучающегося научного типа мышления, который ориентирует его</w:t>
      </w:r>
    </w:p>
    <w:p w:rsidR="00323187" w:rsidRDefault="004D5650">
      <w:pPr>
        <w:pStyle w:val="20"/>
        <w:numPr>
          <w:ilvl w:val="0"/>
          <w:numId w:val="5"/>
        </w:numPr>
        <w:shd w:val="clear" w:color="auto" w:fill="auto"/>
        <w:tabs>
          <w:tab w:val="left" w:pos="690"/>
        </w:tabs>
        <w:ind w:firstLine="180"/>
      </w:pPr>
      <w:r>
        <w:t>с овладением коммуникативными средствами и способами организации кооперации</w:t>
      </w:r>
    </w:p>
    <w:p w:rsidR="00323187" w:rsidRDefault="004D5650">
      <w:pPr>
        <w:pStyle w:val="20"/>
        <w:shd w:val="clear" w:color="auto" w:fill="auto"/>
        <w:ind w:firstLine="180"/>
      </w:pPr>
      <w:r>
        <w:t>на общекультурные образцы, нормы, эталоны и закономерности взаимодействия с окружающим миром;</w:t>
      </w:r>
    </w:p>
    <w:p w:rsidR="00323187" w:rsidRDefault="004D5650">
      <w:pPr>
        <w:pStyle w:val="20"/>
        <w:numPr>
          <w:ilvl w:val="0"/>
          <w:numId w:val="5"/>
        </w:numPr>
        <w:shd w:val="clear" w:color="auto" w:fill="auto"/>
        <w:tabs>
          <w:tab w:val="left" w:pos="409"/>
        </w:tabs>
        <w:ind w:firstLine="180"/>
      </w:pPr>
      <w:r>
        <w:t>с развитием учебного сотрудничества, реализуемого в отношениях учащихся с учителем и сверстниками;</w:t>
      </w:r>
    </w:p>
    <w:p w:rsidR="00323187" w:rsidRDefault="004D5650">
      <w:pPr>
        <w:pStyle w:val="20"/>
        <w:numPr>
          <w:ilvl w:val="0"/>
          <w:numId w:val="5"/>
        </w:numPr>
        <w:shd w:val="clear" w:color="auto" w:fill="auto"/>
        <w:tabs>
          <w:tab w:val="left" w:pos="404"/>
        </w:tabs>
        <w:ind w:firstLine="180"/>
      </w:pPr>
      <w:r>
        <w:t xml:space="preserve">с изменением формы организации учебной деятельности и учебного сотрудничества </w:t>
      </w:r>
      <w:proofErr w:type="gramStart"/>
      <w:r>
        <w:t>от</w:t>
      </w:r>
      <w:proofErr w:type="gramEnd"/>
      <w:r>
        <w:t xml:space="preserve"> классно-урочной к лабораторно-семинарской и </w:t>
      </w:r>
      <w:proofErr w:type="spellStart"/>
      <w:r>
        <w:t>лекционно</w:t>
      </w:r>
      <w:proofErr w:type="spellEnd"/>
      <w:r>
        <w:t xml:space="preserve"> - лабораторной исследовательской.</w:t>
      </w:r>
    </w:p>
    <w:p w:rsidR="00323187" w:rsidRDefault="004D5650">
      <w:pPr>
        <w:pStyle w:val="20"/>
        <w:shd w:val="clear" w:color="auto" w:fill="auto"/>
        <w:ind w:firstLine="740"/>
      </w:pPr>
      <w:r>
        <w:rPr>
          <w:rStyle w:val="21"/>
        </w:rPr>
        <w:t xml:space="preserve">Планируемые результаты </w:t>
      </w:r>
      <w:r>
        <w:t xml:space="preserve">освоения основной образовательной программы основного общего образования (ООП ООО)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ФООП, образовательным процессом и системой оценки результатов освоения ООП ООО, выступая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- с другой.</w:t>
      </w:r>
    </w:p>
    <w:p w:rsidR="00323187" w:rsidRDefault="004D5650">
      <w:pPr>
        <w:pStyle w:val="20"/>
        <w:shd w:val="clear" w:color="auto" w:fill="auto"/>
      </w:pPr>
      <w:r>
        <w:t xml:space="preserve">В соответствии с требованиями ФГОС ООО система планируемых результатов - </w:t>
      </w:r>
      <w:r>
        <w:lastRenderedPageBreak/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- устанавливает и описывает классы </w:t>
      </w:r>
      <w:proofErr w:type="spellStart"/>
      <w:r>
        <w:t>учебно</w:t>
      </w:r>
      <w:r>
        <w:softHyphen/>
        <w:t>познавательных</w:t>
      </w:r>
      <w:proofErr w:type="spellEnd"/>
      <w:r>
        <w:t xml:space="preserve">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как основы умения учиться.</w:t>
      </w:r>
    </w:p>
    <w:p w:rsidR="00323187" w:rsidRDefault="004D5650">
      <w:pPr>
        <w:pStyle w:val="20"/>
        <w:shd w:val="clear" w:color="auto" w:fill="auto"/>
      </w:pPr>
      <w:r>
        <w:t>Программы, имеющие воспитательную и социальную направленность, содержат, перечень планируемых результатов воспитания, рекомендации по организации и текущему педагогическому контролю результатов урочной и внеурочной деятельности.</w:t>
      </w:r>
    </w:p>
    <w:p w:rsidR="00323187" w:rsidRDefault="004D5650">
      <w:pPr>
        <w:pStyle w:val="20"/>
        <w:shd w:val="clear" w:color="auto" w:fill="auto"/>
      </w:pPr>
      <w:r>
        <w:t>Разработана процедура системы оценивания планируемых результатов.</w:t>
      </w:r>
    </w:p>
    <w:p w:rsidR="00323187" w:rsidRDefault="004D5650">
      <w:pPr>
        <w:pStyle w:val="20"/>
        <w:shd w:val="clear" w:color="auto" w:fill="auto"/>
      </w:pPr>
      <w:r>
        <w:t xml:space="preserve">Система оценки достижения планируемых результатов освоения ООП ООО обеспечивает комплексный подход к оценке результатов освоения программы, позволяющий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начального общего образования.</w:t>
      </w:r>
    </w:p>
    <w:p w:rsidR="00323187" w:rsidRDefault="004D5650">
      <w:pPr>
        <w:pStyle w:val="20"/>
        <w:shd w:val="clear" w:color="auto" w:fill="auto"/>
      </w:pPr>
      <w:r>
        <w:t>Система оценки достижения планируемых результатов освоения ООП ООО позволяет осуществлять оценку динамики учебных достижений обучающихся.</w:t>
      </w:r>
    </w:p>
    <w:p w:rsidR="00323187" w:rsidRDefault="004D5650">
      <w:pPr>
        <w:pStyle w:val="20"/>
        <w:shd w:val="clear" w:color="auto" w:fill="auto"/>
      </w:pPr>
      <w:r>
        <w:t xml:space="preserve">Совместная работа учителя и </w:t>
      </w:r>
      <w:proofErr w:type="gramStart"/>
      <w:r>
        <w:t>обучающихся</w:t>
      </w:r>
      <w:proofErr w:type="gramEnd"/>
      <w:r>
        <w:t xml:space="preserve"> ориентирована на фиксацию индивидуального прогресса обучающихся (портфолио каждого обучающегося).</w:t>
      </w:r>
    </w:p>
    <w:p w:rsidR="00323187" w:rsidRDefault="004D5650">
      <w:pPr>
        <w:pStyle w:val="20"/>
        <w:shd w:val="clear" w:color="auto" w:fill="auto"/>
      </w:pPr>
      <w:r>
        <w:t>Акцент в проектировании образовательн</w:t>
      </w:r>
      <w:r w:rsidR="004513D3">
        <w:t xml:space="preserve">ого процесса в условиях ФГОС и </w:t>
      </w:r>
      <w:r>
        <w:t>ФООП ООО сделан на использование современных образовательных технологий, реализацию системно-</w:t>
      </w:r>
      <w:proofErr w:type="spellStart"/>
      <w:r>
        <w:t>деятельностного</w:t>
      </w:r>
      <w:proofErr w:type="spellEnd"/>
      <w:r>
        <w:t xml:space="preserve"> подхода в обучении и воспитании.</w:t>
      </w:r>
      <w:bookmarkStart w:id="0" w:name="_GoBack"/>
      <w:bookmarkEnd w:id="0"/>
    </w:p>
    <w:sectPr w:rsidR="00323187" w:rsidSect="00012CD7">
      <w:pgSz w:w="11900" w:h="16840"/>
      <w:pgMar w:top="851" w:right="811" w:bottom="1287" w:left="16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C0" w:rsidRDefault="000617C0">
      <w:r>
        <w:separator/>
      </w:r>
    </w:p>
  </w:endnote>
  <w:endnote w:type="continuationSeparator" w:id="0">
    <w:p w:rsidR="000617C0" w:rsidRDefault="0006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C0" w:rsidRDefault="000617C0"/>
  </w:footnote>
  <w:footnote w:type="continuationSeparator" w:id="0">
    <w:p w:rsidR="000617C0" w:rsidRDefault="000617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B79"/>
    <w:multiLevelType w:val="multilevel"/>
    <w:tmpl w:val="6C86C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713C5"/>
    <w:multiLevelType w:val="multilevel"/>
    <w:tmpl w:val="535414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11CD"/>
    <w:multiLevelType w:val="multilevel"/>
    <w:tmpl w:val="31F4DEFE"/>
    <w:lvl w:ilvl="0">
      <w:start w:val="2022"/>
      <w:numFmt w:val="decimal"/>
      <w:lvlText w:val="0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E042F"/>
    <w:multiLevelType w:val="multilevel"/>
    <w:tmpl w:val="6C9E52BE"/>
    <w:lvl w:ilvl="0">
      <w:start w:val="2021"/>
      <w:numFmt w:val="decimal"/>
      <w:lvlText w:val="2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0719AA"/>
    <w:multiLevelType w:val="multilevel"/>
    <w:tmpl w:val="98FC721E"/>
    <w:lvl w:ilvl="0">
      <w:start w:val="2022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23187"/>
    <w:rsid w:val="00012CD7"/>
    <w:rsid w:val="000617C0"/>
    <w:rsid w:val="00310FE5"/>
    <w:rsid w:val="00323187"/>
    <w:rsid w:val="004513D3"/>
    <w:rsid w:val="004D5650"/>
    <w:rsid w:val="00862295"/>
    <w:rsid w:val="0095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4" w:lineRule="exact"/>
      <w:ind w:firstLine="74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1800</Words>
  <Characters>10265</Characters>
  <Application>Microsoft Office Word</Application>
  <DocSecurity>0</DocSecurity>
  <Lines>85</Lines>
  <Paragraphs>24</Paragraphs>
  <ScaleCrop>false</ScaleCrop>
  <Company/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5</cp:revision>
  <dcterms:created xsi:type="dcterms:W3CDTF">2023-10-21T15:33:00Z</dcterms:created>
  <dcterms:modified xsi:type="dcterms:W3CDTF">2023-10-22T16:45:00Z</dcterms:modified>
</cp:coreProperties>
</file>