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5C" w:rsidRDefault="00A22D97" w:rsidP="002C6E5C">
      <w:pPr>
        <w:pStyle w:val="30"/>
        <w:shd w:val="clear" w:color="auto" w:fill="auto"/>
        <w:spacing w:after="0" w:line="240" w:lineRule="exact"/>
        <w:ind w:left="120"/>
      </w:pPr>
      <w:r>
        <w:t>ОПИСАНИЕ</w:t>
      </w:r>
      <w:r w:rsidR="002C6E5C">
        <w:t xml:space="preserve">  ОСНОВНОЙ ОБРАЗОВАТЕЛЬНОЙ </w:t>
      </w:r>
      <w:r>
        <w:t>ПРОГРАММЫ</w:t>
      </w:r>
    </w:p>
    <w:p w:rsidR="000B502C" w:rsidRDefault="002C6E5C" w:rsidP="002C6E5C">
      <w:pPr>
        <w:pStyle w:val="30"/>
        <w:shd w:val="clear" w:color="auto" w:fill="auto"/>
        <w:spacing w:after="0" w:line="240" w:lineRule="exact"/>
        <w:ind w:left="120"/>
      </w:pPr>
      <w:r>
        <w:t xml:space="preserve"> НАЧАЛЬНОГО ОБЩЕГО </w:t>
      </w:r>
      <w:r w:rsidR="00A22D97">
        <w:t>ОБРАЗОВАНИЯ</w:t>
      </w:r>
      <w:r w:rsidR="00A22D97">
        <w:br/>
        <w:t>БОУ СМО «</w:t>
      </w:r>
      <w:proofErr w:type="spellStart"/>
      <w:r>
        <w:t>Двиницкая</w:t>
      </w:r>
      <w:proofErr w:type="spellEnd"/>
      <w:r w:rsidR="00A22D97">
        <w:t xml:space="preserve"> ООШ»</w:t>
      </w:r>
    </w:p>
    <w:p w:rsidR="000B502C" w:rsidRDefault="00A22D97">
      <w:pPr>
        <w:pStyle w:val="20"/>
        <w:shd w:val="clear" w:color="auto" w:fill="auto"/>
        <w:ind w:right="200"/>
      </w:pPr>
      <w:r>
        <w:t>Основная образовательная программа начального общего образования БОУ СМО «</w:t>
      </w:r>
      <w:proofErr w:type="spellStart"/>
      <w:r w:rsidR="002C6E5C">
        <w:t>Двиницкая</w:t>
      </w:r>
      <w:proofErr w:type="spellEnd"/>
      <w:r>
        <w:t xml:space="preserve"> ООШ» разработана на основе следующих нормативно-правовых документов и материалов: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211"/>
        </w:tabs>
        <w:ind w:right="200"/>
      </w:pPr>
      <w:r>
        <w:t>Федеральный закон от29.12.2012 № 273-ФЗ «Об образовании в Российской Федерации» (с изменениями и дополнениями).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2258"/>
          <w:tab w:val="left" w:pos="6026"/>
        </w:tabs>
        <w:spacing w:line="278" w:lineRule="exact"/>
      </w:pPr>
      <w:r>
        <w:t>Федерального государственного</w:t>
      </w:r>
      <w:r>
        <w:tab/>
        <w:t>образовательного стандарта</w:t>
      </w:r>
    </w:p>
    <w:p w:rsidR="000B502C" w:rsidRDefault="00A22D97">
      <w:pPr>
        <w:pStyle w:val="20"/>
        <w:shd w:val="clear" w:color="auto" w:fill="auto"/>
        <w:spacing w:line="278" w:lineRule="exact"/>
        <w:ind w:right="200"/>
      </w:pPr>
      <w:r>
        <w:t>начального общего образования, утвержденного приказом Министерства просвещения Российской Федерации от 31.05.2021 № 286;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2258"/>
          <w:tab w:val="left" w:pos="6026"/>
        </w:tabs>
        <w:spacing w:line="278" w:lineRule="exact"/>
      </w:pPr>
      <w:r>
        <w:t>приказа от 18.08.2022 № 569</w:t>
      </w:r>
      <w:r>
        <w:tab/>
        <w:t xml:space="preserve">«О внесении изменений </w:t>
      </w:r>
      <w:proofErr w:type="gramStart"/>
      <w:r>
        <w:t>в</w:t>
      </w:r>
      <w:proofErr w:type="gramEnd"/>
    </w:p>
    <w:p w:rsidR="000B502C" w:rsidRDefault="00A22D97">
      <w:pPr>
        <w:pStyle w:val="20"/>
        <w:shd w:val="clear" w:color="auto" w:fill="auto"/>
        <w:spacing w:line="278" w:lineRule="exact"/>
        <w:ind w:right="200"/>
      </w:pPr>
      <w: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286»;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2258"/>
        </w:tabs>
        <w:spacing w:line="278" w:lineRule="exact"/>
      </w:pPr>
      <w:r>
        <w:t xml:space="preserve">приказа Министерства просвещения Российской Федерации </w:t>
      </w:r>
      <w:proofErr w:type="gramStart"/>
      <w:r>
        <w:t>от</w:t>
      </w:r>
      <w:proofErr w:type="gramEnd"/>
    </w:p>
    <w:p w:rsidR="000B502C" w:rsidRDefault="00A22D97">
      <w:pPr>
        <w:pStyle w:val="20"/>
        <w:shd w:val="clear" w:color="auto" w:fill="auto"/>
        <w:tabs>
          <w:tab w:val="left" w:pos="1236"/>
          <w:tab w:val="right" w:pos="2155"/>
          <w:tab w:val="left" w:pos="2299"/>
          <w:tab w:val="left" w:pos="6026"/>
        </w:tabs>
        <w:spacing w:line="278" w:lineRule="exact"/>
      </w:pPr>
      <w:r>
        <w:t>18.05.2023</w:t>
      </w:r>
      <w:r>
        <w:tab/>
        <w:t>№</w:t>
      </w:r>
      <w:r>
        <w:tab/>
        <w:t>372</w:t>
      </w:r>
      <w:r>
        <w:tab/>
        <w:t>«Об утверждении федеральной</w:t>
      </w:r>
      <w:r>
        <w:tab/>
        <w:t>образовательной программы</w:t>
      </w:r>
    </w:p>
    <w:p w:rsidR="000B502C" w:rsidRDefault="00A22D97">
      <w:pPr>
        <w:pStyle w:val="20"/>
        <w:shd w:val="clear" w:color="auto" w:fill="auto"/>
        <w:spacing w:line="278" w:lineRule="exact"/>
      </w:pPr>
      <w:r>
        <w:t>начального общего образования»</w:t>
      </w:r>
    </w:p>
    <w:p w:rsidR="000B502C" w:rsidRDefault="00A22D97">
      <w:pPr>
        <w:pStyle w:val="20"/>
        <w:numPr>
          <w:ilvl w:val="0"/>
          <w:numId w:val="2"/>
        </w:numPr>
        <w:shd w:val="clear" w:color="auto" w:fill="auto"/>
        <w:tabs>
          <w:tab w:val="left" w:pos="2258"/>
        </w:tabs>
      </w:pPr>
      <w:r>
        <w:t xml:space="preserve">Приказ Министерства просвещения Российской Федерации </w:t>
      </w:r>
      <w:proofErr w:type="gramStart"/>
      <w:r>
        <w:t>от</w:t>
      </w:r>
      <w:proofErr w:type="gramEnd"/>
    </w:p>
    <w:p w:rsidR="000B502C" w:rsidRDefault="00A22D97">
      <w:pPr>
        <w:pStyle w:val="20"/>
        <w:shd w:val="clear" w:color="auto" w:fill="auto"/>
      </w:pPr>
      <w:r>
        <w:t>22.03.2021</w:t>
      </w:r>
    </w:p>
    <w:p w:rsidR="000B502C" w:rsidRDefault="00A22D97">
      <w:pPr>
        <w:pStyle w:val="20"/>
        <w:shd w:val="clear" w:color="auto" w:fill="auto"/>
        <w:ind w:right="200"/>
      </w:pPr>
      <w:r>
        <w:t>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0B502C" w:rsidRDefault="00A22D97">
      <w:pPr>
        <w:pStyle w:val="20"/>
        <w:numPr>
          <w:ilvl w:val="0"/>
          <w:numId w:val="2"/>
        </w:numPr>
        <w:shd w:val="clear" w:color="auto" w:fill="auto"/>
        <w:tabs>
          <w:tab w:val="left" w:pos="2258"/>
        </w:tabs>
      </w:pPr>
      <w:r>
        <w:t xml:space="preserve">Приказ Министерства просвещения Российской Федерации </w:t>
      </w:r>
      <w:proofErr w:type="gramStart"/>
      <w:r>
        <w:t>от</w:t>
      </w:r>
      <w:proofErr w:type="gramEnd"/>
    </w:p>
    <w:p w:rsidR="000B502C" w:rsidRDefault="00A22D97">
      <w:pPr>
        <w:pStyle w:val="20"/>
        <w:numPr>
          <w:ilvl w:val="0"/>
          <w:numId w:val="3"/>
        </w:numPr>
        <w:shd w:val="clear" w:color="auto" w:fill="auto"/>
        <w:tabs>
          <w:tab w:val="left" w:pos="1236"/>
          <w:tab w:val="right" w:pos="2155"/>
          <w:tab w:val="left" w:pos="2319"/>
          <w:tab w:val="left" w:pos="6106"/>
        </w:tabs>
      </w:pPr>
      <w:r>
        <w:t>№</w:t>
      </w:r>
      <w:r>
        <w:tab/>
        <w:t>1063</w:t>
      </w:r>
      <w:r>
        <w:tab/>
        <w:t>о внесении изменений в приказ</w:t>
      </w:r>
      <w:r>
        <w:tab/>
        <w:t>Министерства просвещения</w:t>
      </w:r>
    </w:p>
    <w:p w:rsidR="000B502C" w:rsidRDefault="00A22D97">
      <w:pPr>
        <w:pStyle w:val="20"/>
        <w:shd w:val="clear" w:color="auto" w:fill="auto"/>
        <w:ind w:right="200"/>
      </w:pPr>
      <w:r>
        <w:t>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0B502C" w:rsidRDefault="00A22D97">
      <w:pPr>
        <w:pStyle w:val="20"/>
        <w:numPr>
          <w:ilvl w:val="0"/>
          <w:numId w:val="2"/>
        </w:numPr>
        <w:shd w:val="clear" w:color="auto" w:fill="auto"/>
        <w:tabs>
          <w:tab w:val="left" w:pos="2016"/>
        </w:tabs>
        <w:ind w:right="200"/>
      </w:pPr>
      <w:r>
        <w:t>Письмо Министерства просвещения РФ от 05.07.2022 г. № ТВ- 1290/03 «Информационно-методическое письмо об организации внеурочной деятельности в рамках реализации обновленных ФГОС начального общего и основного общего образования»;</w:t>
      </w:r>
    </w:p>
    <w:p w:rsidR="000B502C" w:rsidRDefault="00A22D97">
      <w:pPr>
        <w:pStyle w:val="20"/>
        <w:numPr>
          <w:ilvl w:val="0"/>
          <w:numId w:val="2"/>
        </w:numPr>
        <w:shd w:val="clear" w:color="auto" w:fill="auto"/>
        <w:tabs>
          <w:tab w:val="left" w:pos="2258"/>
        </w:tabs>
        <w:ind w:right="200"/>
      </w:pPr>
      <w:r>
        <w:t>Постановление Главного государственного санитарного врача РФ от 28.09.2020 г. № 28 «Об утверждении санитарных правил СП</w:t>
      </w:r>
      <w:proofErr w:type="gramStart"/>
      <w:r>
        <w:t>2</w:t>
      </w:r>
      <w:proofErr w:type="gramEnd"/>
      <w:r>
        <w:t>.4.3648-20 «</w:t>
      </w:r>
      <w:proofErr w:type="spellStart"/>
      <w:r>
        <w:t>Санитарно</w:t>
      </w:r>
      <w:proofErr w:type="spellEnd"/>
      <w:r>
        <w:t xml:space="preserve"> эпидемиологические требования к организациям воспитания и обучения, отдыха и оздоровления детей и молодежи»;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283"/>
        </w:tabs>
        <w:ind w:right="200"/>
      </w:pPr>
      <w:r>
        <w:t>Постановление Главного государственного санитарного врача РФ от 28.01.2021г. № 2 «Об утверждении санитарных правил и норм СанПиН</w:t>
      </w:r>
      <w:proofErr w:type="gramStart"/>
      <w:r>
        <w:t>1</w:t>
      </w:r>
      <w:proofErr w:type="gramEnd"/>
      <w:r>
        <w:t>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211"/>
        </w:tabs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21.09.2022 </w:t>
      </w:r>
      <w:r>
        <w:rPr>
          <w:lang w:val="en-US" w:eastAsia="en-US" w:bidi="en-US"/>
        </w:rPr>
        <w:t>N</w:t>
      </w:r>
      <w:r w:rsidRPr="002C6E5C">
        <w:rPr>
          <w:lang w:eastAsia="en-US" w:bidi="en-US"/>
        </w:rPr>
        <w:t xml:space="preserve"> </w:t>
      </w:r>
      <w:r>
        <w:t xml:space="preserve">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>
        <w:rPr>
          <w:lang w:val="en-US" w:eastAsia="en-US" w:bidi="en-US"/>
        </w:rPr>
        <w:t>N</w:t>
      </w:r>
      <w:r w:rsidRPr="002C6E5C">
        <w:rPr>
          <w:lang w:eastAsia="en-US" w:bidi="en-US"/>
        </w:rPr>
        <w:t xml:space="preserve"> </w:t>
      </w:r>
      <w:r>
        <w:t>70799)</w:t>
      </w:r>
    </w:p>
    <w:p w:rsidR="000B502C" w:rsidRDefault="00A22D97">
      <w:pPr>
        <w:pStyle w:val="20"/>
        <w:numPr>
          <w:ilvl w:val="0"/>
          <w:numId w:val="2"/>
        </w:numPr>
        <w:shd w:val="clear" w:color="auto" w:fill="auto"/>
        <w:tabs>
          <w:tab w:val="left" w:pos="2258"/>
        </w:tabs>
        <w:spacing w:line="240" w:lineRule="exact"/>
      </w:pPr>
      <w:r>
        <w:t>Устав БОУ СМО «</w:t>
      </w:r>
      <w:proofErr w:type="spellStart"/>
      <w:r w:rsidR="002C6E5C">
        <w:t>Двиницкая</w:t>
      </w:r>
      <w:proofErr w:type="spellEnd"/>
      <w:r>
        <w:t xml:space="preserve"> ООШ»</w:t>
      </w:r>
    </w:p>
    <w:p w:rsidR="000B502C" w:rsidRDefault="00A22D97">
      <w:pPr>
        <w:pStyle w:val="20"/>
        <w:numPr>
          <w:ilvl w:val="0"/>
          <w:numId w:val="2"/>
        </w:numPr>
        <w:shd w:val="clear" w:color="auto" w:fill="auto"/>
        <w:tabs>
          <w:tab w:val="left" w:pos="2258"/>
        </w:tabs>
        <w:spacing w:line="240" w:lineRule="exact"/>
      </w:pPr>
      <w:r>
        <w:t>с учетом рекомендаций нормативных документов образования</w:t>
      </w:r>
    </w:p>
    <w:p w:rsidR="000B502C" w:rsidRDefault="00A22D97">
      <w:pPr>
        <w:pStyle w:val="20"/>
        <w:shd w:val="clear" w:color="auto" w:fill="auto"/>
      </w:pPr>
      <w:r>
        <w:t>Вологодской области, образовательных потребностей и запросов обучающихся и их законных представителей.</w:t>
      </w:r>
    </w:p>
    <w:p w:rsidR="000B502C" w:rsidRDefault="00A22D97">
      <w:pPr>
        <w:pStyle w:val="20"/>
        <w:shd w:val="clear" w:color="auto" w:fill="auto"/>
      </w:pPr>
      <w:r>
        <w:t xml:space="preserve">Содержание ООП НОО представлено учебно-методической документацией (учебный план, календарный учебный график, федеральные рабочие программы учебных предметов, </w:t>
      </w:r>
      <w:r>
        <w:lastRenderedPageBreak/>
        <w:t>курсов, дисциплин (модулей), иных компонентов, рабочая программа воспитания, календарный план воспитательной работы), определяющие единые для Российской Федерации базовый объём и содержание образования уровня начального общего образования, планируемые результаты освоения образовательной программы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0B502C" w:rsidRDefault="00A22D97">
      <w:pPr>
        <w:pStyle w:val="20"/>
        <w:shd w:val="clear" w:color="auto" w:fill="auto"/>
        <w:ind w:firstLine="1440"/>
      </w:pPr>
      <w:proofErr w:type="gramStart"/>
      <w:r>
        <w:t>Разработанная</w:t>
      </w:r>
      <w:proofErr w:type="gramEnd"/>
      <w:r>
        <w:t xml:space="preserve"> ООП НОО предусматривает непосредственное применение при реализации обязательной части ООП НОО федеральных рабочих программ по учебным предметам «Русский язык», «Литературное чтение», «Окружающий мир».</w:t>
      </w:r>
    </w:p>
    <w:p w:rsidR="000B502C" w:rsidRDefault="00A22D97">
      <w:pPr>
        <w:pStyle w:val="20"/>
        <w:shd w:val="clear" w:color="auto" w:fill="auto"/>
      </w:pPr>
      <w:r>
        <w:t>ООП НОО включает три раздела: целевой, содержательный, организационный.</w:t>
      </w:r>
    </w:p>
    <w:p w:rsidR="000B502C" w:rsidRDefault="00A22D97">
      <w:pPr>
        <w:pStyle w:val="20"/>
        <w:shd w:val="clear" w:color="auto" w:fill="auto"/>
        <w:ind w:firstLine="840"/>
        <w:jc w:val="left"/>
      </w:pPr>
      <w:r>
        <w:t xml:space="preserve">ООП НОО </w:t>
      </w:r>
      <w:proofErr w:type="gramStart"/>
      <w:r>
        <w:t>принята</w:t>
      </w:r>
      <w:proofErr w:type="gramEnd"/>
      <w:r>
        <w:t xml:space="preserve"> на заседании педагогического совета (от 30.08.2023 протокол №</w:t>
      </w:r>
      <w:r w:rsidR="000D3053">
        <w:t xml:space="preserve"> 2</w:t>
      </w:r>
      <w:r>
        <w:t xml:space="preserve">), утверждена приказом директора № </w:t>
      </w:r>
      <w:r w:rsidR="000D3053">
        <w:t>110</w:t>
      </w:r>
      <w:r>
        <w:t xml:space="preserve"> от 30.08.2023.</w:t>
      </w:r>
    </w:p>
    <w:p w:rsidR="000B502C" w:rsidRDefault="00A22D97">
      <w:pPr>
        <w:pStyle w:val="20"/>
        <w:shd w:val="clear" w:color="auto" w:fill="auto"/>
        <w:ind w:right="140" w:firstLine="840"/>
      </w:pPr>
      <w:proofErr w:type="gramStart"/>
      <w:r>
        <w:t>ООП НОО направлена на формирование общей культуры, патриотическое,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0B502C" w:rsidRDefault="00A22D97">
      <w:pPr>
        <w:pStyle w:val="20"/>
        <w:shd w:val="clear" w:color="auto" w:fill="auto"/>
        <w:ind w:right="140" w:firstLine="840"/>
      </w:pPr>
      <w:r>
        <w:t>ООП НОО учитывает возрастные особенности младших школьников и опирается на планируемые в соответствии с Федеральным образовательным стандартом начального общего образования результаты.</w:t>
      </w:r>
    </w:p>
    <w:p w:rsidR="000B502C" w:rsidRDefault="00A22D97">
      <w:pPr>
        <w:pStyle w:val="20"/>
        <w:shd w:val="clear" w:color="auto" w:fill="auto"/>
        <w:ind w:right="140" w:firstLine="840"/>
      </w:pPr>
      <w:r>
        <w:t>Основными характеристиками личности, достигаемыми на протяжении младшего школьного возраста (от 6,5 до 11 лет), являются: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240"/>
        </w:tabs>
        <w:ind w:right="140"/>
      </w:pPr>
      <w:r>
        <w:t>смена ведущей деятельности ребенка - переход от игры к систематическому, социально организованному обучению (при сохранении значимости игровой, на базе которой развиваются учебные навыки и</w:t>
      </w:r>
      <w:r w:rsidR="000D3053">
        <w:t xml:space="preserve"> </w:t>
      </w:r>
      <w:r>
        <w:t>компетентности);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240"/>
        </w:tabs>
        <w:ind w:right="140"/>
      </w:pPr>
      <w:r>
        <w:t xml:space="preserve">формирование системы учебных и познавательных мотивов, умение принимать, сохранять и реализовывать учебные цели (в </w:t>
      </w:r>
      <w:bookmarkStart w:id="0" w:name="_GoBack"/>
      <w:bookmarkEnd w:id="0"/>
      <w:r>
        <w:t>процессе их реализации младший школьник учится планировать свою учебную деятельность, осуществлять ее контроль и оценку);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240"/>
        </w:tabs>
        <w:ind w:right="140"/>
      </w:pPr>
      <w:proofErr w:type="gramStart"/>
      <w:r>
        <w:t>выносливость и упорство, позволяющие осуществлять учебную деятельность, требующую значительного умственного напряжения и длительной сосредоточенности;</w:t>
      </w:r>
      <w:proofErr w:type="gramEnd"/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240"/>
        </w:tabs>
        <w:ind w:right="140"/>
      </w:pPr>
      <w:r>
        <w:t>эмоциональность, впечатлительность, отзывчивость и уравновешенность (младший школьник в достаточной степени управляет проявлениями своих чувств, различает ситуации, в которых их необходимо сдерживать, сочувствует товарищу, адекватно реагирует на эмоции учителя);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240"/>
        </w:tabs>
        <w:ind w:right="140"/>
      </w:pPr>
      <w:r>
        <w:t>приобретение опыта жизни в коллективе, когда существенно возрастает значимость межличностных и деловых отношений;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240"/>
        </w:tabs>
        <w:ind w:right="140"/>
      </w:pPr>
      <w:r>
        <w:t xml:space="preserve">усиление роли самооценки ребенка, которая приобретает черты адекватности и </w:t>
      </w:r>
      <w:proofErr w:type="spellStart"/>
      <w:r>
        <w:t>рефлексивности</w:t>
      </w:r>
      <w:proofErr w:type="spellEnd"/>
      <w:r>
        <w:t xml:space="preserve"> (формируется на основе оценки его «значимыми другими», которыми являются, прежде всего, взрослые, особенно учитель).</w:t>
      </w:r>
    </w:p>
    <w:p w:rsidR="000B502C" w:rsidRDefault="00A22D97">
      <w:pPr>
        <w:pStyle w:val="20"/>
        <w:shd w:val="clear" w:color="auto" w:fill="auto"/>
      </w:pPr>
      <w:r>
        <w:t>Начальное общее образование ставит перед собой следующие стратегические цели: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240"/>
        </w:tabs>
      </w:pPr>
      <w:r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430"/>
          <w:tab w:val="left" w:pos="8093"/>
        </w:tabs>
      </w:pPr>
      <w:r>
        <w:t>развитие единого образовательного пространства Российской</w:t>
      </w:r>
      <w:r>
        <w:tab/>
        <w:t>Федерации</w:t>
      </w:r>
    </w:p>
    <w:p w:rsidR="000B502C" w:rsidRDefault="00A22D97">
      <w:pPr>
        <w:pStyle w:val="20"/>
        <w:shd w:val="clear" w:color="auto" w:fill="auto"/>
      </w:pPr>
      <w:r>
        <w:t>на основе общих принципов формирования содержания обучения и воспитания, организации образовательного процесса;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430"/>
          <w:tab w:val="left" w:pos="8093"/>
        </w:tabs>
        <w:spacing w:after="443"/>
      </w:pPr>
      <w:r>
        <w:t>организация образовательного процесса с учётом целей,</w:t>
      </w:r>
      <w:r>
        <w:tab/>
        <w:t>содержания</w:t>
      </w:r>
    </w:p>
    <w:p w:rsidR="000B502C" w:rsidRDefault="00A22D97">
      <w:pPr>
        <w:pStyle w:val="40"/>
        <w:shd w:val="clear" w:color="auto" w:fill="auto"/>
        <w:spacing w:before="0" w:line="170" w:lineRule="exact"/>
        <w:ind w:right="140"/>
      </w:pPr>
      <w:r>
        <w:t>Пункт 10</w:t>
      </w:r>
      <w:r>
        <w:rPr>
          <w:vertAlign w:val="superscript"/>
        </w:rPr>
        <w:t>1</w:t>
      </w:r>
      <w:r>
        <w:t xml:space="preserve"> статьи 2 Федерального закона от 29 декабря 2012 г. № 273-ФЗ «Об образовании в Российской Федерации».</w:t>
      </w:r>
    </w:p>
    <w:p w:rsidR="000B502C" w:rsidRDefault="00A22D97">
      <w:pPr>
        <w:pStyle w:val="20"/>
        <w:shd w:val="clear" w:color="auto" w:fill="auto"/>
      </w:pPr>
      <w:r>
        <w:t>и планируемых результатов начального общего образования, отражённых в ФГОС НОО;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</w:pPr>
      <w:r>
        <w:t>создание условий для свободного развития каждого обучающегося с учётом его потребностей, возможностей и стремления к самореализации;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</w:pPr>
      <w:r>
        <w:t xml:space="preserve">организация деятельности педагогического коллектива по созданию </w:t>
      </w:r>
      <w:proofErr w:type="gramStart"/>
      <w:r>
        <w:t>индивидуальных</w:t>
      </w:r>
      <w:proofErr w:type="gramEnd"/>
    </w:p>
    <w:p w:rsidR="000B502C" w:rsidRDefault="00A22D97" w:rsidP="002C6E5C">
      <w:pPr>
        <w:pStyle w:val="20"/>
        <w:shd w:val="clear" w:color="auto" w:fill="auto"/>
        <w:tabs>
          <w:tab w:val="left" w:pos="4219"/>
          <w:tab w:val="left" w:pos="7877"/>
        </w:tabs>
      </w:pPr>
      <w:proofErr w:type="gramStart"/>
      <w:r>
        <w:t xml:space="preserve">программ и учебных планов для одарённых, успешных обучающихся и (или) для детей </w:t>
      </w:r>
      <w:r w:rsidR="002C6E5C">
        <w:lastRenderedPageBreak/>
        <w:t xml:space="preserve">социальных групп, </w:t>
      </w:r>
      <w:r>
        <w:t>нуждающихся</w:t>
      </w:r>
      <w:r w:rsidR="002C6E5C">
        <w:t xml:space="preserve"> </w:t>
      </w:r>
      <w:r>
        <w:t>в особом внимании и поддержке.</w:t>
      </w:r>
      <w:proofErr w:type="gramEnd"/>
    </w:p>
    <w:p w:rsidR="000B502C" w:rsidRDefault="00A22D97">
      <w:pPr>
        <w:pStyle w:val="20"/>
        <w:shd w:val="clear" w:color="auto" w:fill="auto"/>
        <w:ind w:firstLine="840"/>
        <w:jc w:val="left"/>
      </w:pPr>
      <w:r>
        <w:rPr>
          <w:rStyle w:val="21"/>
        </w:rPr>
        <w:t xml:space="preserve">Цель реализации </w:t>
      </w:r>
      <w:r>
        <w:t>основной образовательной программы начального общего образования - обеспечение выполнения требований ФГОС НОО и ФОП.</w:t>
      </w:r>
    </w:p>
    <w:p w:rsidR="000B502C" w:rsidRDefault="00A22D97">
      <w:pPr>
        <w:pStyle w:val="20"/>
        <w:shd w:val="clear" w:color="auto" w:fill="auto"/>
        <w:ind w:firstLine="840"/>
        <w:jc w:val="left"/>
      </w:pPr>
      <w:r>
        <w:t xml:space="preserve">Достижение поставленной цели при разработке и реализации ООП начального общего образования Учреждения предусматривает решение следующих </w:t>
      </w:r>
      <w:r>
        <w:rPr>
          <w:rStyle w:val="21"/>
        </w:rPr>
        <w:t>задач</w:t>
      </w:r>
      <w:r>
        <w:t>: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</w:pPr>
      <w:r>
        <w:t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</w:pPr>
      <w:r>
        <w:t>обеспечение планируемых результатов по освоению обучающимися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</w:pPr>
      <w:r>
        <w:t>становление и развитие личности в ее индивидуальности, самобытности, уникальности и неповторимости;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</w:pPr>
      <w:r>
        <w:t>обеспечение преемственности начального общего и основного общего образования;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</w:pPr>
      <w:r>
        <w:t>достижение планируемых результатов освоения ФОП НОО всеми обучающимися, в том числе обучающимися с ограниченными возможностями здоровья (далее - обучающиеся с ОВЗ);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</w:pPr>
      <w:r>
        <w:t>обеспечение доступности получения качественного начального общего образования;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</w:pPr>
      <w:r>
        <w:t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</w:pPr>
      <w: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</w:pPr>
      <w: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1421"/>
        </w:tabs>
        <w:ind w:right="180"/>
      </w:pPr>
      <w:r>
        <w:t xml:space="preserve">использование в образовательной деятельности современных образовательных технологий </w:t>
      </w:r>
      <w:proofErr w:type="spellStart"/>
      <w:r>
        <w:t>деятельностного</w:t>
      </w:r>
      <w:proofErr w:type="spellEnd"/>
      <w:r>
        <w:t xml:space="preserve"> типа;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1421"/>
        </w:tabs>
        <w:ind w:right="180"/>
      </w:pPr>
      <w:r>
        <w:t xml:space="preserve">предоставление </w:t>
      </w:r>
      <w:proofErr w:type="gramStart"/>
      <w:r>
        <w:t>обучающимся</w:t>
      </w:r>
      <w:proofErr w:type="gramEnd"/>
      <w:r>
        <w:t xml:space="preserve"> возможности для эффективной самостоятельной работы;</w:t>
      </w:r>
    </w:p>
    <w:p w:rsidR="000B502C" w:rsidRDefault="00A22D97">
      <w:pPr>
        <w:pStyle w:val="20"/>
        <w:numPr>
          <w:ilvl w:val="0"/>
          <w:numId w:val="1"/>
        </w:numPr>
        <w:shd w:val="clear" w:color="auto" w:fill="auto"/>
        <w:tabs>
          <w:tab w:val="left" w:pos="1421"/>
        </w:tabs>
        <w:ind w:right="180"/>
      </w:pPr>
      <w:r>
        <w:t xml:space="preserve">включение </w:t>
      </w:r>
      <w:proofErr w:type="gramStart"/>
      <w:r>
        <w:t>обучающихся</w:t>
      </w:r>
      <w:proofErr w:type="gramEnd"/>
      <w:r>
        <w:t xml:space="preserve"> в процессы познания и преобразования внешкольной социальной среды.</w:t>
      </w:r>
    </w:p>
    <w:p w:rsidR="000B502C" w:rsidRDefault="00A22D97">
      <w:pPr>
        <w:pStyle w:val="20"/>
        <w:shd w:val="clear" w:color="auto" w:fill="auto"/>
        <w:ind w:firstLine="740"/>
      </w:pPr>
      <w:r>
        <w:t xml:space="preserve">Планируемые результаты освоения основной образовательной программы начального общего образования (ООП НОО)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 НОО, ФОП, образовательным процессом и системой оценки результатов освоения ООП НОО, выступая содержательной и </w:t>
      </w:r>
      <w:proofErr w:type="spellStart"/>
      <w:r>
        <w:t>критериальной</w:t>
      </w:r>
      <w:proofErr w:type="spellEnd"/>
      <w:r>
        <w:t xml:space="preserve"> основой для разработки программ учебных предметов, курсов, учебно-методической литературы, программ воспитания и социализации, с одной стороны, и системы оценки результатов — с другой.</w:t>
      </w:r>
    </w:p>
    <w:p w:rsidR="000B502C" w:rsidRDefault="00A22D97">
      <w:pPr>
        <w:pStyle w:val="20"/>
        <w:shd w:val="clear" w:color="auto" w:fill="auto"/>
        <w:ind w:firstLine="740"/>
      </w:pPr>
      <w:r>
        <w:t xml:space="preserve">В соответствии с требованиями ФГОС НОО и ФОП система планируемых результатов — личностных, </w:t>
      </w:r>
      <w:proofErr w:type="spellStart"/>
      <w:r>
        <w:t>метапредметных</w:t>
      </w:r>
      <w:proofErr w:type="spellEnd"/>
      <w:r>
        <w:t xml:space="preserve"> и предметных — устанавливает и описывает классы учебно-познавательных и учебно-практических задач, которые осваивают обучающиеся в ходе обучения, особо выделяя среди них те, которые выносятся на итоговую оценку, в том числе государственную итоговую аттестацию выпускников. </w:t>
      </w:r>
      <w:proofErr w:type="gramStart"/>
      <w:r>
        <w:t>Успешное выполнение этих задач требует от обучающихся овладения системой учебных действий (универсальных и специфических для каждого учебного предмета: регулятивных, коммуникативных, познавательных) с учебным материалом и, прежде всего, с опорным учебным материалом, как основы умения учиться.</w:t>
      </w:r>
      <w:proofErr w:type="gramEnd"/>
    </w:p>
    <w:p w:rsidR="000B502C" w:rsidRDefault="00A22D97">
      <w:pPr>
        <w:pStyle w:val="20"/>
        <w:shd w:val="clear" w:color="auto" w:fill="auto"/>
        <w:ind w:firstLine="740"/>
        <w:jc w:val="left"/>
      </w:pPr>
      <w:r>
        <w:t xml:space="preserve">Программы, имеющие воспитательную и социальную направленность, содержат, перечень планируемых результатов воспитания, рекомендации по организации и текущему педагогическому контролю результатов урочной и внеурочной деятельности. Разработана </w:t>
      </w:r>
      <w:r>
        <w:lastRenderedPageBreak/>
        <w:t>процедура системы оценивания планируемых результатов.</w:t>
      </w:r>
    </w:p>
    <w:p w:rsidR="000B502C" w:rsidRDefault="00A22D97">
      <w:pPr>
        <w:pStyle w:val="20"/>
        <w:shd w:val="clear" w:color="auto" w:fill="auto"/>
      </w:pPr>
      <w:r>
        <w:t xml:space="preserve">Система оценки достижения планируемых результатов освоения ООП НОО обеспечивает комплексный подход к оценке результатов освоения программы, позволяющий вести оценку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начального общего образования.</w:t>
      </w:r>
    </w:p>
    <w:p w:rsidR="000B502C" w:rsidRDefault="00A22D97">
      <w:pPr>
        <w:pStyle w:val="20"/>
        <w:shd w:val="clear" w:color="auto" w:fill="auto"/>
      </w:pPr>
      <w:r>
        <w:t>Система оценки достижения планируемых результатов освоения ООП НОО позволяет осуществлять оценку динамики учебных достижений обучающихся.</w:t>
      </w:r>
    </w:p>
    <w:p w:rsidR="000B502C" w:rsidRDefault="00A22D97">
      <w:pPr>
        <w:pStyle w:val="20"/>
        <w:shd w:val="clear" w:color="auto" w:fill="auto"/>
      </w:pPr>
      <w:r>
        <w:t xml:space="preserve">Совместная работа учителя и </w:t>
      </w:r>
      <w:proofErr w:type="gramStart"/>
      <w:r>
        <w:t>обучающихся</w:t>
      </w:r>
      <w:proofErr w:type="gramEnd"/>
      <w:r>
        <w:t xml:space="preserve"> ориентирована на фиксацию индивидуального прогресса обучающихся (портфолио каждого обучающегося).</w:t>
      </w:r>
    </w:p>
    <w:p w:rsidR="000B502C" w:rsidRDefault="00A22D97">
      <w:pPr>
        <w:pStyle w:val="20"/>
        <w:shd w:val="clear" w:color="auto" w:fill="auto"/>
      </w:pPr>
      <w:r>
        <w:t>Акцент в проектировании образовательного процесса в условиях ФГОС и ФОП и освоения ООП НОО сделан на использование современных образовательных технологий, реализацию системно-</w:t>
      </w:r>
      <w:proofErr w:type="spellStart"/>
      <w:r>
        <w:t>деятельностного</w:t>
      </w:r>
      <w:proofErr w:type="spellEnd"/>
      <w:r>
        <w:t xml:space="preserve"> подхода в обучении и воспитании.</w:t>
      </w:r>
    </w:p>
    <w:sectPr w:rsidR="000B502C">
      <w:pgSz w:w="11900" w:h="16840"/>
      <w:pgMar w:top="1143" w:right="820" w:bottom="1095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DA" w:rsidRDefault="00E255DA">
      <w:r>
        <w:separator/>
      </w:r>
    </w:p>
  </w:endnote>
  <w:endnote w:type="continuationSeparator" w:id="0">
    <w:p w:rsidR="00E255DA" w:rsidRDefault="00E2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DA" w:rsidRDefault="00E255DA"/>
  </w:footnote>
  <w:footnote w:type="continuationSeparator" w:id="0">
    <w:p w:rsidR="00E255DA" w:rsidRDefault="00E255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5DBC"/>
    <w:multiLevelType w:val="multilevel"/>
    <w:tmpl w:val="A3404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0F1B31"/>
    <w:multiLevelType w:val="multilevel"/>
    <w:tmpl w:val="C77456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090ADB"/>
    <w:multiLevelType w:val="multilevel"/>
    <w:tmpl w:val="348EBB00"/>
    <w:lvl w:ilvl="0">
      <w:start w:val="2022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B502C"/>
    <w:rsid w:val="000B502C"/>
    <w:rsid w:val="000D3053"/>
    <w:rsid w:val="002C6E5C"/>
    <w:rsid w:val="00A22D97"/>
    <w:rsid w:val="00E2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1654</Words>
  <Characters>9434</Characters>
  <Application>Microsoft Office Word</Application>
  <DocSecurity>0</DocSecurity>
  <Lines>78</Lines>
  <Paragraphs>22</Paragraphs>
  <ScaleCrop>false</ScaleCrop>
  <Company/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3</cp:revision>
  <dcterms:created xsi:type="dcterms:W3CDTF">2023-10-21T15:53:00Z</dcterms:created>
  <dcterms:modified xsi:type="dcterms:W3CDTF">2023-10-22T16:42:00Z</dcterms:modified>
</cp:coreProperties>
</file>